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25" w:rsidRDefault="00162625" w:rsidP="00162625">
      <w:pPr>
        <w:pStyle w:val="3"/>
        <w:shd w:val="clear" w:color="auto" w:fill="auto"/>
        <w:tabs>
          <w:tab w:val="left" w:leader="underscore" w:pos="0"/>
          <w:tab w:val="left" w:pos="1375"/>
        </w:tabs>
        <w:spacing w:line="240" w:lineRule="auto"/>
        <w:ind w:right="-1"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</w:p>
    <w:p w:rsidR="00162625" w:rsidRDefault="00162625" w:rsidP="00162625">
      <w:pPr>
        <w:pStyle w:val="3"/>
        <w:shd w:val="clear" w:color="auto" w:fill="auto"/>
        <w:tabs>
          <w:tab w:val="left" w:pos="9355"/>
        </w:tabs>
        <w:spacing w:line="240" w:lineRule="auto"/>
        <w:ind w:left="4536" w:right="-1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 приказу ТМК ОУДО «ДЮЦТТ «Юниор» </w:t>
      </w:r>
    </w:p>
    <w:p w:rsidR="00162625" w:rsidRDefault="00162625" w:rsidP="00162625">
      <w:pPr>
        <w:pStyle w:val="3"/>
        <w:shd w:val="clear" w:color="auto" w:fill="auto"/>
        <w:tabs>
          <w:tab w:val="left" w:leader="underscore" w:pos="8557"/>
          <w:tab w:val="left" w:leader="underscore" w:pos="9494"/>
        </w:tabs>
        <w:spacing w:line="240" w:lineRule="auto"/>
        <w:ind w:left="5529" w:right="-1"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 17.04.2020 № 64</w:t>
      </w:r>
    </w:p>
    <w:p w:rsidR="006B5332" w:rsidRDefault="006B5332" w:rsidP="0022157D">
      <w:pPr>
        <w:jc w:val="right"/>
        <w:rPr>
          <w:rFonts w:ascii="Times New Roman" w:eastAsia="Calibri" w:hAnsi="Times New Roman" w:cs="Times New Roman"/>
          <w:color w:val="332C26"/>
          <w:spacing w:val="5"/>
        </w:rPr>
      </w:pPr>
    </w:p>
    <w:p w:rsidR="006B5332" w:rsidRDefault="006B5332" w:rsidP="0022157D">
      <w:pPr>
        <w:jc w:val="right"/>
        <w:rPr>
          <w:rFonts w:ascii="Times New Roman" w:eastAsia="Calibri" w:hAnsi="Times New Roman" w:cs="Times New Roman"/>
          <w:color w:val="332C26"/>
          <w:spacing w:val="5"/>
        </w:rPr>
      </w:pPr>
    </w:p>
    <w:p w:rsidR="0022157D" w:rsidRDefault="0022157D" w:rsidP="0022157D">
      <w:pPr>
        <w:pStyle w:val="60"/>
        <w:shd w:val="clear" w:color="auto" w:fill="auto"/>
        <w:spacing w:before="0" w:line="365" w:lineRule="exact"/>
        <w:ind w:left="80"/>
        <w:jc w:val="right"/>
        <w:rPr>
          <w:rFonts w:eastAsia="Calibri"/>
          <w:color w:val="332C26"/>
          <w:spacing w:val="5"/>
          <w:sz w:val="24"/>
          <w:szCs w:val="24"/>
        </w:rPr>
      </w:pPr>
    </w:p>
    <w:p w:rsidR="00623545" w:rsidRDefault="00F94876" w:rsidP="0022157D">
      <w:pPr>
        <w:pStyle w:val="60"/>
        <w:shd w:val="clear" w:color="auto" w:fill="auto"/>
        <w:spacing w:before="0" w:line="365" w:lineRule="exact"/>
        <w:ind w:left="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Медиаплан </w:t>
      </w:r>
      <w:r w:rsidR="000D337F">
        <w:rPr>
          <w:sz w:val="28"/>
          <w:szCs w:val="28"/>
        </w:rPr>
        <w:t xml:space="preserve">информационной кампании по реализации Целевой модели развития дополнительного образования детей и </w:t>
      </w:r>
      <w:r w:rsidR="00623545" w:rsidRPr="00623545">
        <w:rPr>
          <w:sz w:val="28"/>
          <w:szCs w:val="28"/>
        </w:rPr>
        <w:t>освещения деятельности муниципального опорного центра дополнительного образования детей</w:t>
      </w:r>
      <w:r>
        <w:rPr>
          <w:sz w:val="28"/>
          <w:szCs w:val="28"/>
        </w:rPr>
        <w:t xml:space="preserve"> </w:t>
      </w:r>
      <w:r w:rsidR="00623545" w:rsidRPr="00623545">
        <w:rPr>
          <w:sz w:val="28"/>
          <w:szCs w:val="28"/>
        </w:rPr>
        <w:t>в Таймырском Долгано-Ненецком муниципальном районе</w:t>
      </w:r>
      <w:r>
        <w:rPr>
          <w:sz w:val="28"/>
          <w:szCs w:val="28"/>
        </w:rPr>
        <w:t xml:space="preserve"> </w:t>
      </w:r>
      <w:r w:rsidR="00623545" w:rsidRPr="00623545">
        <w:rPr>
          <w:sz w:val="28"/>
          <w:szCs w:val="28"/>
        </w:rPr>
        <w:t>Красноярского края на 2020 год</w:t>
      </w:r>
    </w:p>
    <w:p w:rsidR="00E21180" w:rsidRDefault="00E21180" w:rsidP="00E21180">
      <w:pPr>
        <w:pStyle w:val="60"/>
        <w:shd w:val="clear" w:color="auto" w:fill="auto"/>
        <w:spacing w:before="0" w:line="365" w:lineRule="exact"/>
        <w:ind w:left="80"/>
        <w:jc w:val="both"/>
        <w:rPr>
          <w:sz w:val="28"/>
          <w:szCs w:val="28"/>
        </w:rPr>
      </w:pPr>
    </w:p>
    <w:p w:rsidR="00857792" w:rsidRDefault="00857792" w:rsidP="00E21180">
      <w:pPr>
        <w:pStyle w:val="60"/>
        <w:shd w:val="clear" w:color="auto" w:fill="auto"/>
        <w:spacing w:before="0" w:line="365" w:lineRule="exact"/>
        <w:ind w:left="80"/>
        <w:jc w:val="both"/>
        <w:rPr>
          <w:sz w:val="28"/>
          <w:szCs w:val="28"/>
        </w:rPr>
      </w:pPr>
    </w:p>
    <w:p w:rsidR="00857792" w:rsidRDefault="00D9542D" w:rsidP="00582998">
      <w:pPr>
        <w:pStyle w:val="60"/>
        <w:shd w:val="clear" w:color="auto" w:fill="auto"/>
        <w:spacing w:before="0" w:line="36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основания: </w:t>
      </w:r>
    </w:p>
    <w:p w:rsidR="00D9542D" w:rsidRDefault="00D9542D" w:rsidP="00857792">
      <w:pPr>
        <w:pStyle w:val="60"/>
        <w:numPr>
          <w:ilvl w:val="0"/>
          <w:numId w:val="2"/>
        </w:numPr>
        <w:shd w:val="clear" w:color="auto" w:fill="auto"/>
        <w:spacing w:before="0" w:line="365" w:lineRule="exact"/>
        <w:jc w:val="both"/>
        <w:rPr>
          <w:b w:val="0"/>
          <w:sz w:val="28"/>
          <w:szCs w:val="28"/>
        </w:rPr>
      </w:pPr>
      <w:r w:rsidRPr="00D9542D">
        <w:rPr>
          <w:b w:val="0"/>
          <w:sz w:val="28"/>
          <w:szCs w:val="28"/>
        </w:rPr>
        <w:t xml:space="preserve">Приказ Министерства образования Красноярского края от 22.04.2020 № 164-11-05 «Об утверждении </w:t>
      </w:r>
      <w:proofErr w:type="spellStart"/>
      <w:r w:rsidRPr="00D9542D">
        <w:rPr>
          <w:b w:val="0"/>
          <w:sz w:val="28"/>
          <w:szCs w:val="28"/>
        </w:rPr>
        <w:t>медиаплана</w:t>
      </w:r>
      <w:proofErr w:type="spellEnd"/>
      <w:r w:rsidRPr="00D9542D">
        <w:rPr>
          <w:b w:val="0"/>
          <w:sz w:val="28"/>
          <w:szCs w:val="28"/>
        </w:rPr>
        <w:t xml:space="preserve"> информационного сопровождения внедрения Целевой модели развития региональной системы дополнительного образования детей»</w:t>
      </w:r>
      <w:r w:rsidR="00857792">
        <w:rPr>
          <w:b w:val="0"/>
          <w:sz w:val="28"/>
          <w:szCs w:val="28"/>
        </w:rPr>
        <w:t>;</w:t>
      </w:r>
    </w:p>
    <w:p w:rsidR="00857792" w:rsidRDefault="00857792" w:rsidP="00857792">
      <w:pPr>
        <w:pStyle w:val="60"/>
        <w:numPr>
          <w:ilvl w:val="0"/>
          <w:numId w:val="2"/>
        </w:numPr>
        <w:shd w:val="clear" w:color="auto" w:fill="auto"/>
        <w:spacing w:before="0" w:line="365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Письмо Министерства образования Красноярского края «Об организации информационной кампании по внедрению Целевой модели развития системы дополнительного образования детей» № 75-5985 от 6 мая 2020 года.</w:t>
      </w:r>
    </w:p>
    <w:p w:rsidR="00857792" w:rsidRDefault="00857792" w:rsidP="00582998">
      <w:pPr>
        <w:pStyle w:val="60"/>
        <w:shd w:val="clear" w:color="auto" w:fill="auto"/>
        <w:spacing w:before="0" w:line="365" w:lineRule="exact"/>
        <w:jc w:val="both"/>
        <w:rPr>
          <w:b w:val="0"/>
          <w:sz w:val="28"/>
          <w:szCs w:val="28"/>
        </w:rPr>
      </w:pPr>
    </w:p>
    <w:tbl>
      <w:tblPr>
        <w:tblStyle w:val="a4"/>
        <w:tblW w:w="14885" w:type="dxa"/>
        <w:tblInd w:w="-289" w:type="dxa"/>
        <w:tblLook w:val="04A0" w:firstRow="1" w:lastRow="0" w:firstColumn="1" w:lastColumn="0" w:noHBand="0" w:noVBand="1"/>
      </w:tblPr>
      <w:tblGrid>
        <w:gridCol w:w="854"/>
        <w:gridCol w:w="4005"/>
        <w:gridCol w:w="2457"/>
        <w:gridCol w:w="3425"/>
        <w:gridCol w:w="4144"/>
      </w:tblGrid>
      <w:tr w:rsidR="00DB05DE" w:rsidRPr="00797E18" w:rsidTr="00582998">
        <w:tc>
          <w:tcPr>
            <w:tcW w:w="854" w:type="dxa"/>
          </w:tcPr>
          <w:p w:rsidR="00955632" w:rsidRPr="00797E18" w:rsidRDefault="00955632" w:rsidP="00797E18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797E18">
              <w:rPr>
                <w:sz w:val="28"/>
                <w:szCs w:val="28"/>
              </w:rPr>
              <w:t>№ п/п</w:t>
            </w:r>
          </w:p>
        </w:tc>
        <w:tc>
          <w:tcPr>
            <w:tcW w:w="4005" w:type="dxa"/>
          </w:tcPr>
          <w:p w:rsidR="00955632" w:rsidRPr="00797E18" w:rsidRDefault="00955632" w:rsidP="00797E18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797E18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57" w:type="dxa"/>
          </w:tcPr>
          <w:p w:rsidR="00955632" w:rsidRPr="00797E18" w:rsidRDefault="00955632" w:rsidP="00797E18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797E18">
              <w:rPr>
                <w:sz w:val="28"/>
                <w:szCs w:val="28"/>
              </w:rPr>
              <w:t>Сроки</w:t>
            </w:r>
          </w:p>
        </w:tc>
        <w:tc>
          <w:tcPr>
            <w:tcW w:w="3425" w:type="dxa"/>
          </w:tcPr>
          <w:p w:rsidR="00955632" w:rsidRPr="00797E18" w:rsidRDefault="00955632" w:rsidP="00797E18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797E18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4144" w:type="dxa"/>
          </w:tcPr>
          <w:p w:rsidR="00955632" w:rsidRPr="00797E18" w:rsidRDefault="00955632" w:rsidP="00797E18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797E18">
              <w:rPr>
                <w:sz w:val="28"/>
                <w:szCs w:val="28"/>
              </w:rPr>
              <w:t>Результат</w:t>
            </w:r>
          </w:p>
        </w:tc>
      </w:tr>
      <w:tr w:rsidR="00582998" w:rsidRPr="00582998" w:rsidTr="00901DCE">
        <w:tc>
          <w:tcPr>
            <w:tcW w:w="14885" w:type="dxa"/>
            <w:gridSpan w:val="5"/>
          </w:tcPr>
          <w:p w:rsidR="00582998" w:rsidRDefault="00582998" w:rsidP="00582998">
            <w:pPr>
              <w:pStyle w:val="6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582998">
              <w:rPr>
                <w:sz w:val="28"/>
                <w:szCs w:val="28"/>
              </w:rPr>
              <w:t>1. Проведение первичной информационной кампании для ознакомления родителей с введением на территории района системы персонифицированного финансирования дополнительного образования детей (далее - ПФ ДОД) и Навигатора дополнительного образования Красноярского края (далее – Навигатор)</w:t>
            </w:r>
          </w:p>
          <w:p w:rsidR="00582998" w:rsidRDefault="00582998" w:rsidP="0058299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998" w:rsidRPr="00582998" w:rsidRDefault="00ED3B42" w:rsidP="00005FD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582998">
              <w:rPr>
                <w:rFonts w:ascii="Times New Roman" w:hAnsi="Times New Roman" w:cs="Times New Roman"/>
                <w:sz w:val="28"/>
                <w:szCs w:val="28"/>
              </w:rPr>
              <w:t>: п</w:t>
            </w:r>
            <w:r w:rsidR="00582998" w:rsidRPr="00582998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первичной информационной кампании для ознакомления родителей с введением на территории </w:t>
            </w:r>
            <w:r w:rsidR="00582998">
              <w:rPr>
                <w:rFonts w:ascii="Times New Roman" w:hAnsi="Times New Roman" w:cs="Times New Roman"/>
                <w:sz w:val="28"/>
                <w:szCs w:val="28"/>
              </w:rPr>
              <w:t xml:space="preserve">ТДНМР </w:t>
            </w:r>
            <w:r w:rsidR="00582998" w:rsidRPr="00582998">
              <w:rPr>
                <w:rFonts w:ascii="Times New Roman" w:hAnsi="Times New Roman" w:cs="Times New Roman"/>
                <w:sz w:val="28"/>
                <w:szCs w:val="28"/>
              </w:rPr>
              <w:t>системы персон</w:t>
            </w:r>
            <w:r w:rsidR="000E637D">
              <w:rPr>
                <w:rFonts w:ascii="Times New Roman" w:hAnsi="Times New Roman" w:cs="Times New Roman"/>
                <w:sz w:val="28"/>
                <w:szCs w:val="28"/>
              </w:rPr>
              <w:t xml:space="preserve">ифицированного финансирования: </w:t>
            </w:r>
            <w:r w:rsidR="00582998" w:rsidRPr="00582998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proofErr w:type="gramStart"/>
            <w:r w:rsidR="00582998" w:rsidRPr="00582998">
              <w:rPr>
                <w:rFonts w:ascii="Times New Roman" w:hAnsi="Times New Roman" w:cs="Times New Roman"/>
                <w:sz w:val="28"/>
                <w:szCs w:val="28"/>
              </w:rPr>
              <w:t xml:space="preserve">СМИ; </w:t>
            </w:r>
            <w:r w:rsidR="00B60465">
              <w:rPr>
                <w:rFonts w:ascii="Times New Roman" w:hAnsi="Times New Roman" w:cs="Times New Roman"/>
                <w:sz w:val="28"/>
                <w:szCs w:val="28"/>
              </w:rPr>
              <w:t xml:space="preserve"> сайты</w:t>
            </w:r>
            <w:proofErr w:type="gramEnd"/>
            <w:r w:rsidR="00B6046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учреждений;</w:t>
            </w:r>
            <w:r w:rsidR="00582998" w:rsidRPr="00582998">
              <w:rPr>
                <w:rFonts w:ascii="Times New Roman" w:hAnsi="Times New Roman" w:cs="Times New Roman"/>
                <w:sz w:val="28"/>
                <w:szCs w:val="28"/>
              </w:rPr>
              <w:t xml:space="preserve"> через социальные сети;  на родительских собраниях. </w:t>
            </w:r>
          </w:p>
        </w:tc>
      </w:tr>
      <w:tr w:rsidR="00FA7628" w:rsidRPr="00955632" w:rsidTr="00582998">
        <w:tc>
          <w:tcPr>
            <w:tcW w:w="854" w:type="dxa"/>
          </w:tcPr>
          <w:p w:rsidR="00FA7628" w:rsidRPr="00955632" w:rsidRDefault="00780144" w:rsidP="00955632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1.1</w:t>
            </w:r>
          </w:p>
        </w:tc>
        <w:tc>
          <w:tcPr>
            <w:tcW w:w="4005" w:type="dxa"/>
          </w:tcPr>
          <w:p w:rsidR="00317700" w:rsidRDefault="00780144" w:rsidP="00955632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Подготовить и разместить в местных </w:t>
            </w:r>
            <w:r w:rsidR="00A43EDC">
              <w:rPr>
                <w:b w:val="0"/>
                <w:sz w:val="28"/>
                <w:szCs w:val="28"/>
              </w:rPr>
              <w:t xml:space="preserve">печатных и/или электронных СМИ </w:t>
            </w:r>
            <w:r>
              <w:rPr>
                <w:b w:val="0"/>
                <w:sz w:val="28"/>
                <w:szCs w:val="28"/>
              </w:rPr>
              <w:t>статью о запуске с 1 сентября 2020 года системы ПФ ДОД</w:t>
            </w:r>
            <w:r w:rsidR="00896CD2">
              <w:rPr>
                <w:b w:val="0"/>
                <w:sz w:val="28"/>
                <w:szCs w:val="28"/>
              </w:rPr>
              <w:t xml:space="preserve">. </w:t>
            </w:r>
          </w:p>
          <w:p w:rsidR="00317700" w:rsidRDefault="00317700" w:rsidP="00955632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2D542B" w:rsidRDefault="00896CD2" w:rsidP="00955632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Подготовленный текст направить учреждениям </w:t>
            </w:r>
            <w:r w:rsidR="000E637D">
              <w:rPr>
                <w:b w:val="0"/>
                <w:sz w:val="28"/>
                <w:szCs w:val="28"/>
              </w:rPr>
              <w:t xml:space="preserve">района </w:t>
            </w:r>
            <w:r>
              <w:rPr>
                <w:b w:val="0"/>
                <w:sz w:val="28"/>
                <w:szCs w:val="28"/>
              </w:rPr>
              <w:t>для размещения на сайтах.</w:t>
            </w:r>
          </w:p>
          <w:p w:rsidR="00896CD2" w:rsidRDefault="00896CD2" w:rsidP="00955632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FA7628" w:rsidRPr="00200403" w:rsidRDefault="002D542B" w:rsidP="00955632">
            <w:pPr>
              <w:pStyle w:val="60"/>
              <w:shd w:val="clear" w:color="auto" w:fill="auto"/>
              <w:spacing w:before="0" w:line="240" w:lineRule="auto"/>
              <w:rPr>
                <w:b w:val="0"/>
                <w:i/>
                <w:sz w:val="28"/>
                <w:szCs w:val="28"/>
              </w:rPr>
            </w:pPr>
            <w:r w:rsidRPr="00200403">
              <w:rPr>
                <w:b w:val="0"/>
                <w:i/>
                <w:sz w:val="28"/>
                <w:szCs w:val="28"/>
              </w:rPr>
              <w:t>*шаблон статьи для СМИ и размещения на сайтах учреждений</w:t>
            </w:r>
          </w:p>
          <w:p w:rsidR="00200403" w:rsidRPr="00955632" w:rsidRDefault="00200403" w:rsidP="00955632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 w:rsidRPr="00200403">
              <w:rPr>
                <w:b w:val="0"/>
                <w:i/>
                <w:sz w:val="28"/>
                <w:szCs w:val="28"/>
              </w:rPr>
              <w:t>*баннер</w:t>
            </w:r>
          </w:p>
        </w:tc>
        <w:tc>
          <w:tcPr>
            <w:tcW w:w="2457" w:type="dxa"/>
          </w:tcPr>
          <w:p w:rsidR="00FA7628" w:rsidRPr="00955632" w:rsidRDefault="00797E18" w:rsidP="00955632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Май </w:t>
            </w:r>
          </w:p>
        </w:tc>
        <w:tc>
          <w:tcPr>
            <w:tcW w:w="3425" w:type="dxa"/>
          </w:tcPr>
          <w:p w:rsidR="00FA7628" w:rsidRDefault="00797E18" w:rsidP="00955632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Дейкун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Б.В., педагог-организатор Центра «Юниор»</w:t>
            </w:r>
          </w:p>
          <w:p w:rsidR="00317700" w:rsidRDefault="00317700" w:rsidP="00955632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317700" w:rsidRDefault="00317700" w:rsidP="00955632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317700" w:rsidRDefault="00317700" w:rsidP="00317700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317700" w:rsidRDefault="00317700" w:rsidP="00317700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Лащёва Т.А., руководитель МОЦ</w:t>
            </w:r>
          </w:p>
          <w:p w:rsidR="00317700" w:rsidRPr="00955632" w:rsidRDefault="00317700" w:rsidP="00955632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4144" w:type="dxa"/>
          </w:tcPr>
          <w:p w:rsidR="00FA7628" w:rsidRPr="00647B7C" w:rsidRDefault="008F4451" w:rsidP="00955632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647B7C" w:rsidRPr="00647B7C">
              <w:rPr>
                <w:b w:val="0"/>
                <w:sz w:val="28"/>
                <w:szCs w:val="28"/>
              </w:rPr>
              <w:t>редоставление общей информации родителям о запуске в этом году системы персонифицированного финансирования</w:t>
            </w:r>
            <w:r w:rsidR="00647B7C">
              <w:rPr>
                <w:b w:val="0"/>
                <w:sz w:val="28"/>
                <w:szCs w:val="28"/>
              </w:rPr>
              <w:t xml:space="preserve"> и Навигатора </w:t>
            </w:r>
          </w:p>
        </w:tc>
      </w:tr>
      <w:tr w:rsidR="002D542B" w:rsidRPr="00955632" w:rsidTr="00582998">
        <w:tc>
          <w:tcPr>
            <w:tcW w:w="854" w:type="dxa"/>
          </w:tcPr>
          <w:p w:rsidR="002D542B" w:rsidRDefault="002D542B" w:rsidP="00955632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1.2</w:t>
            </w:r>
          </w:p>
        </w:tc>
        <w:tc>
          <w:tcPr>
            <w:tcW w:w="4005" w:type="dxa"/>
          </w:tcPr>
          <w:p w:rsidR="002D542B" w:rsidRPr="00F82621" w:rsidRDefault="002D542B" w:rsidP="00CC10CB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Подключить к проведению информационной кампании учреждения, зарегистрированные в Навигаторе посредством размещения информации в разделе «Новости» Навигатора</w:t>
            </w:r>
            <w:r w:rsidR="00CC10CB">
              <w:rPr>
                <w:b w:val="0"/>
                <w:sz w:val="28"/>
                <w:szCs w:val="28"/>
              </w:rPr>
              <w:t xml:space="preserve">, использовать рассылку по электронной почте на адреса учреждений, либо в группе мессенджера </w:t>
            </w:r>
            <w:proofErr w:type="spellStart"/>
            <w:r w:rsidR="00CC10CB">
              <w:rPr>
                <w:b w:val="0"/>
                <w:sz w:val="28"/>
                <w:szCs w:val="28"/>
                <w:lang w:val="en-US"/>
              </w:rPr>
              <w:t>WatsApp</w:t>
            </w:r>
            <w:proofErr w:type="spellEnd"/>
            <w:r w:rsidR="00005FD4">
              <w:rPr>
                <w:b w:val="0"/>
                <w:sz w:val="28"/>
                <w:szCs w:val="28"/>
              </w:rPr>
              <w:t xml:space="preserve"> «Навигатор Таймыра»</w:t>
            </w:r>
            <w:r w:rsidR="003B0AAF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457" w:type="dxa"/>
          </w:tcPr>
          <w:p w:rsidR="002D542B" w:rsidRDefault="002D542B" w:rsidP="00955632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3425" w:type="dxa"/>
          </w:tcPr>
          <w:p w:rsidR="002D542B" w:rsidRDefault="002D542B" w:rsidP="002D542B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Лащёва Т.А., руководитель МОЦ</w:t>
            </w:r>
          </w:p>
          <w:p w:rsidR="002D542B" w:rsidRDefault="002D542B" w:rsidP="00955632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4144" w:type="dxa"/>
          </w:tcPr>
          <w:p w:rsidR="002D542B" w:rsidRPr="00955632" w:rsidRDefault="008F4451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647B7C" w:rsidRPr="00647B7C">
              <w:rPr>
                <w:b w:val="0"/>
                <w:sz w:val="28"/>
                <w:szCs w:val="28"/>
              </w:rPr>
              <w:t xml:space="preserve">редоставление </w:t>
            </w:r>
            <w:r w:rsidR="00647B7C">
              <w:rPr>
                <w:b w:val="0"/>
                <w:sz w:val="28"/>
                <w:szCs w:val="28"/>
              </w:rPr>
              <w:t xml:space="preserve">своевременной </w:t>
            </w:r>
            <w:r w:rsidR="00647B7C" w:rsidRPr="00647B7C">
              <w:rPr>
                <w:b w:val="0"/>
                <w:sz w:val="28"/>
                <w:szCs w:val="28"/>
              </w:rPr>
              <w:t xml:space="preserve"> информации </w:t>
            </w:r>
            <w:r w:rsidR="000E637D">
              <w:rPr>
                <w:b w:val="0"/>
                <w:sz w:val="28"/>
                <w:szCs w:val="28"/>
              </w:rPr>
              <w:t>О</w:t>
            </w:r>
            <w:r w:rsidR="00647B7C">
              <w:rPr>
                <w:b w:val="0"/>
                <w:sz w:val="28"/>
                <w:szCs w:val="28"/>
              </w:rPr>
              <w:t xml:space="preserve">рганизаторам Навигатора в учреждениях </w:t>
            </w:r>
          </w:p>
        </w:tc>
      </w:tr>
      <w:tr w:rsidR="00647B7C" w:rsidRPr="00955632" w:rsidTr="00582998">
        <w:tc>
          <w:tcPr>
            <w:tcW w:w="854" w:type="dxa"/>
          </w:tcPr>
          <w:p w:rsidR="00647B7C" w:rsidRPr="00955632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1.3</w:t>
            </w:r>
          </w:p>
        </w:tc>
        <w:tc>
          <w:tcPr>
            <w:tcW w:w="4005" w:type="dxa"/>
          </w:tcPr>
          <w:p w:rsidR="00317700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Подготовить серию постов в </w:t>
            </w:r>
            <w:r>
              <w:rPr>
                <w:b w:val="0"/>
                <w:sz w:val="28"/>
                <w:szCs w:val="28"/>
              </w:rPr>
              <w:lastRenderedPageBreak/>
              <w:t xml:space="preserve">социальных сетях о работе Навигатора и запуске системы ПФ ДОД. </w:t>
            </w:r>
          </w:p>
          <w:p w:rsidR="00317700" w:rsidRDefault="00317700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647B7C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Подготовленные публикации разместить на страницах образовательных организаций в социальных сетях.  </w:t>
            </w:r>
          </w:p>
          <w:p w:rsidR="00647B7C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647B7C" w:rsidRPr="00955632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*шаблон поста и </w:t>
            </w:r>
            <w:proofErr w:type="spellStart"/>
            <w:r>
              <w:rPr>
                <w:b w:val="0"/>
                <w:sz w:val="28"/>
                <w:szCs w:val="28"/>
              </w:rPr>
              <w:t>хэштэг</w:t>
            </w:r>
            <w:proofErr w:type="spellEnd"/>
          </w:p>
        </w:tc>
        <w:tc>
          <w:tcPr>
            <w:tcW w:w="2457" w:type="dxa"/>
          </w:tcPr>
          <w:p w:rsidR="00647B7C" w:rsidRPr="00955632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3425" w:type="dxa"/>
          </w:tcPr>
          <w:p w:rsidR="00647B7C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Ахтариева Т.М., </w:t>
            </w:r>
          </w:p>
          <w:p w:rsidR="00647B7C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Найко Е.Н., педагоги-организаторы </w:t>
            </w:r>
          </w:p>
          <w:p w:rsidR="00317700" w:rsidRDefault="00317700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317700" w:rsidRDefault="00317700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317700" w:rsidRPr="00955632" w:rsidRDefault="00317700" w:rsidP="00FA7595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Организаторы Навигатора в учреждениях </w:t>
            </w:r>
          </w:p>
        </w:tc>
        <w:tc>
          <w:tcPr>
            <w:tcW w:w="4144" w:type="dxa"/>
          </w:tcPr>
          <w:p w:rsidR="00647B7C" w:rsidRPr="00647B7C" w:rsidRDefault="008F4451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П</w:t>
            </w:r>
            <w:r w:rsidR="00647B7C" w:rsidRPr="00647B7C">
              <w:rPr>
                <w:b w:val="0"/>
                <w:sz w:val="28"/>
                <w:szCs w:val="28"/>
              </w:rPr>
              <w:t xml:space="preserve">редоставление общей </w:t>
            </w:r>
            <w:r w:rsidR="00647B7C" w:rsidRPr="00647B7C">
              <w:rPr>
                <w:b w:val="0"/>
                <w:sz w:val="28"/>
                <w:szCs w:val="28"/>
              </w:rPr>
              <w:lastRenderedPageBreak/>
              <w:t>информации родителям о запуске в этом году системы персонифицированного финансирования</w:t>
            </w:r>
            <w:r w:rsidR="00647B7C">
              <w:rPr>
                <w:b w:val="0"/>
                <w:sz w:val="28"/>
                <w:szCs w:val="28"/>
              </w:rPr>
              <w:t xml:space="preserve"> и Навигатора </w:t>
            </w:r>
          </w:p>
        </w:tc>
      </w:tr>
      <w:tr w:rsidR="00647B7C" w:rsidRPr="00955632" w:rsidTr="00582998">
        <w:tc>
          <w:tcPr>
            <w:tcW w:w="854" w:type="dxa"/>
          </w:tcPr>
          <w:p w:rsidR="00647B7C" w:rsidRPr="00955632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1.4</w:t>
            </w:r>
          </w:p>
        </w:tc>
        <w:tc>
          <w:tcPr>
            <w:tcW w:w="4005" w:type="dxa"/>
          </w:tcPr>
          <w:p w:rsidR="00647B7C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Разместить на сайтах организаций, реализующих программы дополнительного образования, гиперссылку (логотип) Навигатора.</w:t>
            </w:r>
          </w:p>
          <w:p w:rsidR="00647B7C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647B7C" w:rsidRPr="00955632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*баннер</w:t>
            </w:r>
            <w:r w:rsidR="005104FE">
              <w:rPr>
                <w:b w:val="0"/>
                <w:sz w:val="28"/>
                <w:szCs w:val="28"/>
              </w:rPr>
              <w:t xml:space="preserve">ы, сайт Центра «Юниор» </w:t>
            </w:r>
          </w:p>
        </w:tc>
        <w:tc>
          <w:tcPr>
            <w:tcW w:w="2457" w:type="dxa"/>
          </w:tcPr>
          <w:p w:rsidR="00647B7C" w:rsidRPr="00955632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Апрель </w:t>
            </w:r>
          </w:p>
        </w:tc>
        <w:tc>
          <w:tcPr>
            <w:tcW w:w="3425" w:type="dxa"/>
          </w:tcPr>
          <w:p w:rsidR="00FA7595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Вожаков В.В., педагог-организатор МОЦ (программист)</w:t>
            </w:r>
          </w:p>
          <w:p w:rsidR="00FA7595" w:rsidRDefault="00FA7595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647B7C" w:rsidRDefault="005104FE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Организаторы Н</w:t>
            </w:r>
            <w:r w:rsidR="00EE150F">
              <w:rPr>
                <w:b w:val="0"/>
                <w:sz w:val="28"/>
                <w:szCs w:val="28"/>
              </w:rPr>
              <w:t>авигатора в учреждениях</w:t>
            </w:r>
          </w:p>
          <w:p w:rsidR="00647B7C" w:rsidRPr="00955632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4144" w:type="dxa"/>
          </w:tcPr>
          <w:p w:rsidR="00647B7C" w:rsidRPr="00647B7C" w:rsidRDefault="008F4451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</w:t>
            </w:r>
            <w:r w:rsidR="00647B7C">
              <w:rPr>
                <w:b w:val="0"/>
                <w:sz w:val="28"/>
                <w:szCs w:val="28"/>
              </w:rPr>
              <w:t xml:space="preserve">беспечение быстрого доступа к  Навигатору </w:t>
            </w:r>
          </w:p>
        </w:tc>
      </w:tr>
      <w:tr w:rsidR="001F03C9" w:rsidRPr="00955632" w:rsidTr="00582998">
        <w:tc>
          <w:tcPr>
            <w:tcW w:w="854" w:type="dxa"/>
          </w:tcPr>
          <w:p w:rsidR="001F03C9" w:rsidRDefault="001F03C9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1.5</w:t>
            </w:r>
          </w:p>
        </w:tc>
        <w:tc>
          <w:tcPr>
            <w:tcW w:w="4005" w:type="dxa"/>
          </w:tcPr>
          <w:p w:rsidR="001F03C9" w:rsidRDefault="001F03C9" w:rsidP="001F03C9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Разместить на сайтах организаций в разделе «Для родителей и детей» </w:t>
            </w:r>
            <w:r w:rsidR="00C23B83" w:rsidRPr="002B5C59">
              <w:rPr>
                <w:rFonts w:eastAsia="Calibri"/>
                <w:b w:val="0"/>
                <w:sz w:val="28"/>
                <w:szCs w:val="28"/>
              </w:rPr>
              <w:t>и группах в социальных сетях</w:t>
            </w:r>
            <w:r w:rsidR="00C23B83">
              <w:rPr>
                <w:rFonts w:eastAsia="Calibri"/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необходимую информацию по Н</w:t>
            </w:r>
            <w:r w:rsidR="00C23B83">
              <w:rPr>
                <w:b w:val="0"/>
                <w:sz w:val="28"/>
                <w:szCs w:val="28"/>
              </w:rPr>
              <w:t xml:space="preserve">авигатору и системе ПФДО: </w:t>
            </w:r>
            <w:r w:rsidR="00C23B83" w:rsidRPr="002B5C59">
              <w:rPr>
                <w:b w:val="0"/>
                <w:sz w:val="28"/>
                <w:szCs w:val="28"/>
              </w:rPr>
              <w:t>о</w:t>
            </w:r>
            <w:r w:rsidR="00C23B83" w:rsidRPr="002B5C59">
              <w:rPr>
                <w:rFonts w:eastAsia="Calibri"/>
                <w:b w:val="0"/>
                <w:sz w:val="28"/>
                <w:szCs w:val="28"/>
              </w:rPr>
              <w:t xml:space="preserve">бучающих видеороликов о записи через Навигатор и порядке получения сертификатов, пошаговых </w:t>
            </w:r>
            <w:r w:rsidR="00C23B83" w:rsidRPr="002B5C59">
              <w:rPr>
                <w:rFonts w:eastAsia="Calibri"/>
                <w:b w:val="0"/>
                <w:sz w:val="28"/>
                <w:szCs w:val="28"/>
              </w:rPr>
              <w:lastRenderedPageBreak/>
              <w:t>инструкций</w:t>
            </w:r>
            <w:r w:rsidR="00C23B83">
              <w:rPr>
                <w:rFonts w:eastAsia="Calibri"/>
                <w:b w:val="0"/>
                <w:sz w:val="28"/>
                <w:szCs w:val="28"/>
              </w:rPr>
              <w:t>.</w:t>
            </w:r>
            <w:r w:rsidR="00C23B83" w:rsidRPr="002B5C59">
              <w:rPr>
                <w:rFonts w:eastAsia="Calibri"/>
                <w:b w:val="0"/>
                <w:sz w:val="28"/>
                <w:szCs w:val="28"/>
              </w:rPr>
              <w:t xml:space="preserve"> </w:t>
            </w:r>
          </w:p>
          <w:p w:rsidR="00802AD4" w:rsidRDefault="00802AD4" w:rsidP="001F03C9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802AD4" w:rsidRDefault="00802AD4" w:rsidP="001F03C9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*шаблон  - официальный сайт Центра «Юниор»</w:t>
            </w:r>
            <w:r w:rsidR="00E40D0E">
              <w:rPr>
                <w:b w:val="0"/>
                <w:sz w:val="28"/>
                <w:szCs w:val="28"/>
              </w:rPr>
              <w:t xml:space="preserve"> </w:t>
            </w:r>
            <w:hyperlink r:id="rId5" w:history="1">
              <w:r w:rsidR="00E40D0E">
                <w:rPr>
                  <w:rStyle w:val="a5"/>
                </w:rPr>
                <w:t>http://24unior.ru/info_rid.html</w:t>
              </w:r>
            </w:hyperlink>
          </w:p>
        </w:tc>
        <w:tc>
          <w:tcPr>
            <w:tcW w:w="2457" w:type="dxa"/>
          </w:tcPr>
          <w:p w:rsidR="001F03C9" w:rsidRDefault="001F03C9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Апрель-май, в течение года</w:t>
            </w:r>
          </w:p>
        </w:tc>
        <w:tc>
          <w:tcPr>
            <w:tcW w:w="3425" w:type="dxa"/>
          </w:tcPr>
          <w:p w:rsidR="001F03C9" w:rsidRDefault="001F03C9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Вожаков В.В., педаго</w:t>
            </w:r>
            <w:r w:rsidR="00FA7595">
              <w:rPr>
                <w:b w:val="0"/>
                <w:sz w:val="28"/>
                <w:szCs w:val="28"/>
              </w:rPr>
              <w:t>г-организатор МОЦ (программист)</w:t>
            </w:r>
          </w:p>
          <w:p w:rsidR="00FA7595" w:rsidRDefault="00FA7595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FA7595" w:rsidRDefault="00FA7595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1F03C9" w:rsidRDefault="005104FE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Организаторы Н</w:t>
            </w:r>
            <w:r w:rsidR="001F03C9">
              <w:rPr>
                <w:b w:val="0"/>
                <w:sz w:val="28"/>
                <w:szCs w:val="28"/>
              </w:rPr>
              <w:t>авигатора в учреждениях</w:t>
            </w:r>
          </w:p>
        </w:tc>
        <w:tc>
          <w:tcPr>
            <w:tcW w:w="4144" w:type="dxa"/>
          </w:tcPr>
          <w:p w:rsidR="001F03C9" w:rsidRDefault="008F4451" w:rsidP="008F4451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1F03C9" w:rsidRPr="00647B7C">
              <w:rPr>
                <w:b w:val="0"/>
                <w:sz w:val="28"/>
                <w:szCs w:val="28"/>
              </w:rPr>
              <w:t>редоставление общей информации родителям о запуске системы персонифицированного финансирования</w:t>
            </w:r>
            <w:r w:rsidR="001F03C9">
              <w:rPr>
                <w:b w:val="0"/>
                <w:sz w:val="28"/>
                <w:szCs w:val="28"/>
              </w:rPr>
              <w:t xml:space="preserve"> и Навигатора</w:t>
            </w:r>
            <w:r>
              <w:rPr>
                <w:b w:val="0"/>
                <w:sz w:val="28"/>
                <w:szCs w:val="28"/>
              </w:rPr>
              <w:t>, разъяснение процедур регистрации,  получения сертификата, записи в детские объединения</w:t>
            </w:r>
          </w:p>
        </w:tc>
      </w:tr>
      <w:tr w:rsidR="00647B7C" w:rsidRPr="00955632" w:rsidTr="00582998">
        <w:tc>
          <w:tcPr>
            <w:tcW w:w="854" w:type="dxa"/>
          </w:tcPr>
          <w:p w:rsidR="00647B7C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005" w:type="dxa"/>
          </w:tcPr>
          <w:p w:rsidR="00647B7C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Направить педагогам, реализующим программы дополнительного образования Памятку</w:t>
            </w:r>
            <w:r w:rsidR="005104FE">
              <w:rPr>
                <w:b w:val="0"/>
                <w:sz w:val="28"/>
                <w:szCs w:val="28"/>
              </w:rPr>
              <w:t xml:space="preserve"> «Вопрос-ответ»</w:t>
            </w:r>
            <w:r>
              <w:rPr>
                <w:b w:val="0"/>
                <w:sz w:val="28"/>
                <w:szCs w:val="28"/>
              </w:rPr>
              <w:t xml:space="preserve">. Обеспечить и проконтролировать изучение ими материалов, подготовить к наиболее часто задаваемым родителями вопросам. </w:t>
            </w:r>
          </w:p>
          <w:p w:rsidR="00647B7C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647B7C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*памятка</w:t>
            </w:r>
          </w:p>
        </w:tc>
        <w:tc>
          <w:tcPr>
            <w:tcW w:w="2457" w:type="dxa"/>
          </w:tcPr>
          <w:p w:rsidR="00647B7C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Май </w:t>
            </w:r>
          </w:p>
        </w:tc>
        <w:tc>
          <w:tcPr>
            <w:tcW w:w="3425" w:type="dxa"/>
          </w:tcPr>
          <w:p w:rsidR="00647B7C" w:rsidRDefault="00EE150F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</w:t>
            </w:r>
            <w:r w:rsidR="00647B7C">
              <w:rPr>
                <w:b w:val="0"/>
                <w:sz w:val="28"/>
                <w:szCs w:val="28"/>
              </w:rPr>
              <w:t xml:space="preserve">рганизаторы Навигатора в учреждениях </w:t>
            </w:r>
          </w:p>
        </w:tc>
        <w:tc>
          <w:tcPr>
            <w:tcW w:w="4144" w:type="dxa"/>
          </w:tcPr>
          <w:p w:rsidR="00647B7C" w:rsidRPr="00955632" w:rsidRDefault="004F6EB8" w:rsidP="005104FE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Pr="00647B7C">
              <w:rPr>
                <w:b w:val="0"/>
                <w:sz w:val="28"/>
                <w:szCs w:val="28"/>
              </w:rPr>
              <w:t xml:space="preserve">редоставление </w:t>
            </w:r>
            <w:r w:rsidR="005104FE">
              <w:rPr>
                <w:b w:val="0"/>
                <w:sz w:val="28"/>
                <w:szCs w:val="28"/>
              </w:rPr>
              <w:t xml:space="preserve">единой </w:t>
            </w:r>
            <w:r w:rsidRPr="00647B7C">
              <w:rPr>
                <w:b w:val="0"/>
                <w:sz w:val="28"/>
                <w:szCs w:val="28"/>
              </w:rPr>
              <w:t xml:space="preserve"> информации родителям о запуске системы персонифицированного финансирования</w:t>
            </w:r>
            <w:r>
              <w:rPr>
                <w:b w:val="0"/>
                <w:sz w:val="28"/>
                <w:szCs w:val="28"/>
              </w:rPr>
              <w:t xml:space="preserve"> и Навигатора, разъяснение процедур регистрации,  получения сертификата, записи в детские объединения</w:t>
            </w:r>
          </w:p>
        </w:tc>
      </w:tr>
      <w:tr w:rsidR="00647B7C" w:rsidRPr="002B5C59" w:rsidTr="00582998">
        <w:tc>
          <w:tcPr>
            <w:tcW w:w="854" w:type="dxa"/>
          </w:tcPr>
          <w:p w:rsidR="00647B7C" w:rsidRPr="002B5C59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 w:rsidRPr="002B5C59">
              <w:rPr>
                <w:b w:val="0"/>
                <w:sz w:val="28"/>
                <w:szCs w:val="28"/>
              </w:rPr>
              <w:t>1.6</w:t>
            </w:r>
          </w:p>
        </w:tc>
        <w:tc>
          <w:tcPr>
            <w:tcW w:w="4005" w:type="dxa"/>
          </w:tcPr>
          <w:p w:rsidR="002B5C59" w:rsidRPr="002B5C59" w:rsidRDefault="002B5C59" w:rsidP="00C23B83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 w:rsidRPr="002B5C59">
              <w:rPr>
                <w:b w:val="0"/>
                <w:sz w:val="28"/>
                <w:szCs w:val="28"/>
              </w:rPr>
              <w:t xml:space="preserve">Донесение информации </w:t>
            </w:r>
            <w:r w:rsidR="00647B7C" w:rsidRPr="002B5C59">
              <w:rPr>
                <w:b w:val="0"/>
                <w:sz w:val="28"/>
                <w:szCs w:val="28"/>
              </w:rPr>
              <w:t>о системе ПФ ДОД на родительских собраниях.</w:t>
            </w:r>
          </w:p>
        </w:tc>
        <w:tc>
          <w:tcPr>
            <w:tcW w:w="2457" w:type="dxa"/>
          </w:tcPr>
          <w:p w:rsidR="00647B7C" w:rsidRPr="002B5C59" w:rsidRDefault="002B5C59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Май-сентябрь</w:t>
            </w:r>
          </w:p>
        </w:tc>
        <w:tc>
          <w:tcPr>
            <w:tcW w:w="3425" w:type="dxa"/>
          </w:tcPr>
          <w:p w:rsidR="00647B7C" w:rsidRPr="002B5C59" w:rsidRDefault="004F6EB8" w:rsidP="004F6EB8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 w:rsidRPr="002B5C59">
              <w:rPr>
                <w:b w:val="0"/>
                <w:sz w:val="28"/>
                <w:szCs w:val="28"/>
              </w:rPr>
              <w:t>Организаторы Навигатора в учреждениях</w:t>
            </w:r>
          </w:p>
        </w:tc>
        <w:tc>
          <w:tcPr>
            <w:tcW w:w="4144" w:type="dxa"/>
          </w:tcPr>
          <w:p w:rsidR="00647B7C" w:rsidRPr="002B5C59" w:rsidRDefault="004F6EB8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 w:rsidRPr="002B5C59">
              <w:rPr>
                <w:b w:val="0"/>
                <w:sz w:val="28"/>
                <w:szCs w:val="28"/>
              </w:rPr>
              <w:t>П</w:t>
            </w:r>
            <w:r w:rsidR="00647B7C" w:rsidRPr="002B5C59">
              <w:rPr>
                <w:b w:val="0"/>
                <w:sz w:val="28"/>
                <w:szCs w:val="28"/>
              </w:rPr>
              <w:t>редоставление общей информации родителям о запуске в этом году системы персонифицированного финансирования и Навигатора</w:t>
            </w:r>
          </w:p>
        </w:tc>
      </w:tr>
      <w:tr w:rsidR="00ED3B42" w:rsidRPr="00955632" w:rsidTr="00DA5751">
        <w:tc>
          <w:tcPr>
            <w:tcW w:w="854" w:type="dxa"/>
          </w:tcPr>
          <w:p w:rsidR="00ED3B42" w:rsidRPr="00955632" w:rsidRDefault="00ED3B42" w:rsidP="00DA5751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1.7</w:t>
            </w:r>
          </w:p>
        </w:tc>
        <w:tc>
          <w:tcPr>
            <w:tcW w:w="4005" w:type="dxa"/>
          </w:tcPr>
          <w:p w:rsidR="005104FE" w:rsidRDefault="005104FE" w:rsidP="005104FE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Разработка полиграфической информационной </w:t>
            </w:r>
            <w:proofErr w:type="gramStart"/>
            <w:r>
              <w:rPr>
                <w:b w:val="0"/>
                <w:sz w:val="28"/>
                <w:szCs w:val="28"/>
              </w:rPr>
              <w:t>продукции  для</w:t>
            </w:r>
            <w:proofErr w:type="gramEnd"/>
            <w:r>
              <w:rPr>
                <w:b w:val="0"/>
                <w:sz w:val="28"/>
                <w:szCs w:val="28"/>
              </w:rPr>
              <w:t xml:space="preserve"> распространения среди родителей. </w:t>
            </w:r>
          </w:p>
          <w:p w:rsidR="005104FE" w:rsidRDefault="005104FE" w:rsidP="00DA5751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5104FE" w:rsidRDefault="005104FE" w:rsidP="00DA5751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ED3B42" w:rsidRDefault="00ED3B42" w:rsidP="00DA5751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Изготовление и тиражирование </w:t>
            </w:r>
            <w:r>
              <w:rPr>
                <w:b w:val="0"/>
                <w:sz w:val="28"/>
                <w:szCs w:val="28"/>
              </w:rPr>
              <w:lastRenderedPageBreak/>
              <w:t xml:space="preserve">полиграфической информационной </w:t>
            </w:r>
            <w:proofErr w:type="gramStart"/>
            <w:r>
              <w:rPr>
                <w:b w:val="0"/>
                <w:sz w:val="28"/>
                <w:szCs w:val="28"/>
              </w:rPr>
              <w:t xml:space="preserve">продукции </w:t>
            </w:r>
            <w:r w:rsidR="00A444FB">
              <w:rPr>
                <w:b w:val="0"/>
                <w:sz w:val="28"/>
                <w:szCs w:val="28"/>
              </w:rPr>
              <w:t xml:space="preserve"> для</w:t>
            </w:r>
            <w:proofErr w:type="gramEnd"/>
            <w:r w:rsidR="00A444FB">
              <w:rPr>
                <w:b w:val="0"/>
                <w:sz w:val="28"/>
                <w:szCs w:val="28"/>
              </w:rPr>
              <w:t xml:space="preserve"> распространения среди</w:t>
            </w:r>
            <w:r>
              <w:rPr>
                <w:b w:val="0"/>
                <w:sz w:val="28"/>
                <w:szCs w:val="28"/>
              </w:rPr>
              <w:t xml:space="preserve"> родителей</w:t>
            </w:r>
            <w:r w:rsidR="00F37384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ED3B42" w:rsidRDefault="00ED3B42" w:rsidP="00DA5751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5104FE" w:rsidRPr="005104FE" w:rsidRDefault="005104FE" w:rsidP="00DA5751">
            <w:pPr>
              <w:pStyle w:val="60"/>
              <w:shd w:val="clear" w:color="auto" w:fill="auto"/>
              <w:spacing w:before="0" w:line="240" w:lineRule="auto"/>
              <w:rPr>
                <w:b w:val="0"/>
                <w:i/>
                <w:sz w:val="28"/>
                <w:szCs w:val="28"/>
              </w:rPr>
            </w:pPr>
            <w:r w:rsidRPr="005104FE">
              <w:rPr>
                <w:b w:val="0"/>
                <w:i/>
                <w:sz w:val="28"/>
                <w:szCs w:val="28"/>
              </w:rPr>
              <w:t>*буклеты, постеры</w:t>
            </w:r>
            <w:r>
              <w:rPr>
                <w:b w:val="0"/>
                <w:i/>
                <w:sz w:val="28"/>
                <w:szCs w:val="28"/>
              </w:rPr>
              <w:t xml:space="preserve">, листовки </w:t>
            </w:r>
          </w:p>
        </w:tc>
        <w:tc>
          <w:tcPr>
            <w:tcW w:w="2457" w:type="dxa"/>
          </w:tcPr>
          <w:p w:rsidR="00ED3B42" w:rsidRPr="00955632" w:rsidRDefault="00F37384" w:rsidP="00DA5751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Май – сентябрь </w:t>
            </w:r>
          </w:p>
        </w:tc>
        <w:tc>
          <w:tcPr>
            <w:tcW w:w="3425" w:type="dxa"/>
          </w:tcPr>
          <w:p w:rsidR="00ED3B42" w:rsidRDefault="00ED3B42" w:rsidP="00DA5751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Вожаков В.В., педагог-организатор МОЦ (программист)</w:t>
            </w:r>
          </w:p>
          <w:p w:rsidR="005104FE" w:rsidRDefault="005104FE" w:rsidP="00DA5751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5104FE" w:rsidRDefault="005104FE" w:rsidP="00DA5751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5104FE" w:rsidRDefault="005104FE" w:rsidP="00DA5751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5104FE" w:rsidRDefault="005104FE" w:rsidP="00DA5751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 w:rsidRPr="002B5C59">
              <w:rPr>
                <w:b w:val="0"/>
                <w:sz w:val="28"/>
                <w:szCs w:val="28"/>
              </w:rPr>
              <w:t xml:space="preserve">Организаторы Навигатора </w:t>
            </w:r>
            <w:r w:rsidRPr="002B5C59">
              <w:rPr>
                <w:b w:val="0"/>
                <w:sz w:val="28"/>
                <w:szCs w:val="28"/>
              </w:rPr>
              <w:lastRenderedPageBreak/>
              <w:t>в учреждениях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ED3B42" w:rsidRPr="00955632" w:rsidRDefault="00ED3B42" w:rsidP="00DA5751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4144" w:type="dxa"/>
          </w:tcPr>
          <w:p w:rsidR="00ED3B42" w:rsidRPr="00955632" w:rsidRDefault="00ED3B42" w:rsidP="00ED3B42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Полиграфическая продукция  - буклеты, постеры, листовки, баннеры </w:t>
            </w:r>
          </w:p>
        </w:tc>
      </w:tr>
      <w:tr w:rsidR="00647B7C" w:rsidRPr="00955632" w:rsidTr="001E6BB3">
        <w:tc>
          <w:tcPr>
            <w:tcW w:w="14885" w:type="dxa"/>
            <w:gridSpan w:val="5"/>
          </w:tcPr>
          <w:p w:rsidR="00647B7C" w:rsidRDefault="00647B7C" w:rsidP="00B60465">
            <w:pPr>
              <w:pStyle w:val="60"/>
              <w:shd w:val="clear" w:color="auto" w:fill="auto"/>
              <w:spacing w:before="0" w:line="240" w:lineRule="auto"/>
              <w:ind w:lef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О</w:t>
            </w:r>
            <w:r w:rsidRPr="00623545">
              <w:rPr>
                <w:sz w:val="28"/>
                <w:szCs w:val="28"/>
              </w:rPr>
              <w:t>свещения деятельности муниципального опорного центра дополнительного образования детей</w:t>
            </w:r>
            <w:r>
              <w:rPr>
                <w:sz w:val="28"/>
                <w:szCs w:val="28"/>
              </w:rPr>
              <w:t xml:space="preserve"> </w:t>
            </w:r>
            <w:r w:rsidR="00ED3B42">
              <w:rPr>
                <w:b w:val="0"/>
                <w:sz w:val="28"/>
                <w:szCs w:val="28"/>
              </w:rPr>
              <w:t xml:space="preserve">(далее – МОЦ) </w:t>
            </w:r>
            <w:r>
              <w:rPr>
                <w:sz w:val="28"/>
                <w:szCs w:val="28"/>
              </w:rPr>
              <w:t>в ТДНМР</w:t>
            </w:r>
          </w:p>
          <w:p w:rsidR="00ED3B42" w:rsidRDefault="00ED3B42" w:rsidP="00B60465">
            <w:pPr>
              <w:pStyle w:val="60"/>
              <w:shd w:val="clear" w:color="auto" w:fill="auto"/>
              <w:spacing w:before="0" w:line="240" w:lineRule="auto"/>
              <w:ind w:left="80"/>
              <w:jc w:val="both"/>
              <w:rPr>
                <w:sz w:val="28"/>
                <w:szCs w:val="28"/>
              </w:rPr>
            </w:pPr>
          </w:p>
          <w:p w:rsidR="00647B7C" w:rsidRPr="00955632" w:rsidRDefault="00647B7C" w:rsidP="00ED3B42">
            <w:pPr>
              <w:pStyle w:val="60"/>
              <w:shd w:val="clear" w:color="auto" w:fill="auto"/>
              <w:spacing w:before="0" w:line="240" w:lineRule="auto"/>
              <w:ind w:left="80"/>
              <w:jc w:val="both"/>
              <w:rPr>
                <w:b w:val="0"/>
                <w:sz w:val="28"/>
                <w:szCs w:val="28"/>
              </w:rPr>
            </w:pPr>
            <w:r w:rsidRPr="00ED3B42">
              <w:rPr>
                <w:b w:val="0"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  <w:r w:rsidRPr="00E21180">
              <w:rPr>
                <w:b w:val="0"/>
                <w:sz w:val="28"/>
                <w:szCs w:val="28"/>
              </w:rPr>
              <w:t xml:space="preserve">информирование обучающихся, родителей, педагогов, партнеров учреждений дополнительного образования, общественности о деятельности </w:t>
            </w:r>
            <w:r w:rsidR="00ED3B42">
              <w:rPr>
                <w:b w:val="0"/>
                <w:sz w:val="28"/>
                <w:szCs w:val="28"/>
              </w:rPr>
              <w:t>МОЦ</w:t>
            </w:r>
            <w:r w:rsidRPr="00E21180">
              <w:rPr>
                <w:b w:val="0"/>
                <w:sz w:val="28"/>
                <w:szCs w:val="28"/>
              </w:rPr>
              <w:t>, публикация материалов по воп</w:t>
            </w:r>
            <w:r>
              <w:rPr>
                <w:b w:val="0"/>
                <w:sz w:val="28"/>
                <w:szCs w:val="28"/>
              </w:rPr>
              <w:t xml:space="preserve">росам внедрения Целевой модели с целью понимания целей и задач реализации целевой модели, заинтересованными лицами, представителями профессионального сообщества. </w:t>
            </w:r>
          </w:p>
        </w:tc>
      </w:tr>
      <w:tr w:rsidR="00647B7C" w:rsidRPr="00955632" w:rsidTr="00582998">
        <w:tc>
          <w:tcPr>
            <w:tcW w:w="854" w:type="dxa"/>
          </w:tcPr>
          <w:p w:rsidR="00647B7C" w:rsidRPr="00955632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2.1</w:t>
            </w:r>
          </w:p>
        </w:tc>
        <w:tc>
          <w:tcPr>
            <w:tcW w:w="4005" w:type="dxa"/>
          </w:tcPr>
          <w:p w:rsidR="00647B7C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Создание и поддержание в актуальном состоянии раздела «МОЦ» на сайте Центра «Юниор», размещение информации о планируемых и реализованных МОЦ мероприятиях, публикация материалов по во</w:t>
            </w:r>
            <w:r w:rsidR="00ED3B42">
              <w:rPr>
                <w:b w:val="0"/>
                <w:sz w:val="28"/>
                <w:szCs w:val="28"/>
              </w:rPr>
              <w:t>просам внедрения Целевой модели, продвижению мероприятий регионального проекта «Успех каждого ребенка».</w:t>
            </w:r>
          </w:p>
          <w:p w:rsidR="00FA7595" w:rsidRDefault="00FA7595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FA7595" w:rsidRPr="00955632" w:rsidRDefault="00E40D0E" w:rsidP="00E40D0E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t>*</w:t>
            </w:r>
            <w:hyperlink r:id="rId6" w:history="1">
              <w:r>
                <w:rPr>
                  <w:rStyle w:val="a5"/>
                </w:rPr>
                <w:t>http://24unior.ru/moc.html</w:t>
              </w:r>
            </w:hyperlink>
          </w:p>
        </w:tc>
        <w:tc>
          <w:tcPr>
            <w:tcW w:w="2457" w:type="dxa"/>
          </w:tcPr>
          <w:p w:rsidR="00647B7C" w:rsidRPr="00955632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Май, в течение года</w:t>
            </w:r>
          </w:p>
        </w:tc>
        <w:tc>
          <w:tcPr>
            <w:tcW w:w="3425" w:type="dxa"/>
          </w:tcPr>
          <w:p w:rsidR="00647B7C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Лащёва Т.А., руководитель МОЦ, </w:t>
            </w:r>
          </w:p>
          <w:p w:rsidR="00647B7C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Вожаков В.В., педагог-организатор МОЦ (программист)</w:t>
            </w:r>
          </w:p>
          <w:p w:rsidR="00647B7C" w:rsidRPr="00955632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144" w:type="dxa"/>
          </w:tcPr>
          <w:p w:rsidR="00647B7C" w:rsidRPr="00955632" w:rsidRDefault="00647B7C" w:rsidP="00ED3B42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Функционирование раз</w:t>
            </w:r>
            <w:r w:rsidR="00ED3B42">
              <w:rPr>
                <w:b w:val="0"/>
                <w:sz w:val="28"/>
                <w:szCs w:val="28"/>
              </w:rPr>
              <w:t>дела, информационное наполнение разделов страницы «МОЦ»</w:t>
            </w:r>
          </w:p>
        </w:tc>
      </w:tr>
      <w:tr w:rsidR="00647B7C" w:rsidRPr="00955632" w:rsidTr="00582998">
        <w:tc>
          <w:tcPr>
            <w:tcW w:w="854" w:type="dxa"/>
          </w:tcPr>
          <w:p w:rsidR="00647B7C" w:rsidRPr="00955632" w:rsidRDefault="00FF696D" w:rsidP="00ED3B42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  <w:r w:rsidR="00ED3B42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005" w:type="dxa"/>
          </w:tcPr>
          <w:p w:rsidR="00647B7C" w:rsidRDefault="00647B7C" w:rsidP="00ED3B42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Подготовка и размещение в </w:t>
            </w:r>
            <w:r>
              <w:rPr>
                <w:b w:val="0"/>
                <w:sz w:val="28"/>
                <w:szCs w:val="28"/>
              </w:rPr>
              <w:lastRenderedPageBreak/>
              <w:t>местных печатных и/или электронных СМИ</w:t>
            </w:r>
            <w:r w:rsidR="00ED3B42">
              <w:rPr>
                <w:b w:val="0"/>
                <w:sz w:val="28"/>
                <w:szCs w:val="28"/>
              </w:rPr>
              <w:t xml:space="preserve">, социальных сетях, официальных сайтах организаций </w:t>
            </w:r>
            <w:r>
              <w:rPr>
                <w:b w:val="0"/>
                <w:sz w:val="28"/>
                <w:szCs w:val="28"/>
              </w:rPr>
              <w:t>публикаци</w:t>
            </w:r>
            <w:r w:rsidR="00F37384">
              <w:rPr>
                <w:b w:val="0"/>
                <w:sz w:val="28"/>
                <w:szCs w:val="28"/>
              </w:rPr>
              <w:t xml:space="preserve">й, </w:t>
            </w:r>
            <w:r w:rsidR="00ED3B42">
              <w:rPr>
                <w:b w:val="0"/>
                <w:sz w:val="28"/>
                <w:szCs w:val="28"/>
              </w:rPr>
              <w:t>постов</w:t>
            </w:r>
            <w:r>
              <w:rPr>
                <w:b w:val="0"/>
                <w:sz w:val="28"/>
                <w:szCs w:val="28"/>
              </w:rPr>
              <w:t xml:space="preserve"> о мероприятиях, реализованных МОЦ</w:t>
            </w:r>
            <w:r w:rsidR="00FF696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457" w:type="dxa"/>
          </w:tcPr>
          <w:p w:rsidR="00647B7C" w:rsidRDefault="00FF696D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425" w:type="dxa"/>
          </w:tcPr>
          <w:p w:rsidR="00ED3B42" w:rsidRDefault="00FF696D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Дейкун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Б.В., педагог-</w:t>
            </w:r>
            <w:r>
              <w:rPr>
                <w:b w:val="0"/>
                <w:sz w:val="28"/>
                <w:szCs w:val="28"/>
              </w:rPr>
              <w:lastRenderedPageBreak/>
              <w:t>организатор Центра «Юниор»</w:t>
            </w:r>
            <w:r w:rsidR="00ED3B42">
              <w:rPr>
                <w:b w:val="0"/>
                <w:sz w:val="28"/>
                <w:szCs w:val="28"/>
              </w:rPr>
              <w:t>,</w:t>
            </w:r>
          </w:p>
          <w:p w:rsidR="00647B7C" w:rsidRDefault="00ED3B42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Ахтариева Т.М., педагог-организатор</w:t>
            </w:r>
          </w:p>
          <w:p w:rsidR="00ED3B42" w:rsidRDefault="00ED3B42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Найко Е.Н., педагог-организатор</w:t>
            </w:r>
          </w:p>
        </w:tc>
        <w:tc>
          <w:tcPr>
            <w:tcW w:w="4144" w:type="dxa"/>
          </w:tcPr>
          <w:p w:rsidR="00647B7C" w:rsidRDefault="00ED3B42" w:rsidP="00ED3B42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Пресс-релизы и пост-релизы, </w:t>
            </w:r>
            <w:r>
              <w:rPr>
                <w:b w:val="0"/>
                <w:sz w:val="28"/>
                <w:szCs w:val="28"/>
              </w:rPr>
              <w:lastRenderedPageBreak/>
              <w:t>статьи, видеоролики, пресс-релизы и пост-релизы</w:t>
            </w:r>
            <w:r w:rsidR="00F37384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="00F37384">
              <w:rPr>
                <w:b w:val="0"/>
                <w:sz w:val="28"/>
                <w:szCs w:val="28"/>
              </w:rPr>
              <w:t>видеролики</w:t>
            </w:r>
            <w:proofErr w:type="spellEnd"/>
          </w:p>
        </w:tc>
      </w:tr>
      <w:tr w:rsidR="00647B7C" w:rsidRPr="00955632" w:rsidTr="00582998">
        <w:tc>
          <w:tcPr>
            <w:tcW w:w="854" w:type="dxa"/>
          </w:tcPr>
          <w:p w:rsidR="00647B7C" w:rsidRPr="00955632" w:rsidRDefault="00ED3B42" w:rsidP="00ED3B42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005" w:type="dxa"/>
          </w:tcPr>
          <w:p w:rsidR="00647B7C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Изготовление и тиражирование полиграфической продукции, освещающей деятельность МОЦ</w:t>
            </w:r>
            <w:r w:rsidR="00FF696D">
              <w:rPr>
                <w:b w:val="0"/>
                <w:sz w:val="28"/>
                <w:szCs w:val="28"/>
              </w:rPr>
              <w:t xml:space="preserve"> </w:t>
            </w:r>
          </w:p>
          <w:p w:rsidR="008C32EF" w:rsidRDefault="008C32EF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FF696D" w:rsidRPr="00955632" w:rsidRDefault="008C32EF" w:rsidP="008C32EF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*буклет </w:t>
            </w:r>
          </w:p>
        </w:tc>
        <w:tc>
          <w:tcPr>
            <w:tcW w:w="2457" w:type="dxa"/>
          </w:tcPr>
          <w:p w:rsidR="00647B7C" w:rsidRPr="00955632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3425" w:type="dxa"/>
          </w:tcPr>
          <w:p w:rsidR="00647B7C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Вожаков В.В., педагог-организатор МОЦ (программист)</w:t>
            </w:r>
          </w:p>
          <w:p w:rsidR="00647B7C" w:rsidRPr="00955632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4144" w:type="dxa"/>
          </w:tcPr>
          <w:p w:rsidR="00647B7C" w:rsidRPr="00955632" w:rsidRDefault="00F37384" w:rsidP="00F37384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Буклеты </w:t>
            </w:r>
          </w:p>
        </w:tc>
      </w:tr>
      <w:tr w:rsidR="00647B7C" w:rsidRPr="00955632" w:rsidTr="00582998">
        <w:tc>
          <w:tcPr>
            <w:tcW w:w="854" w:type="dxa"/>
          </w:tcPr>
          <w:p w:rsidR="00647B7C" w:rsidRPr="00955632" w:rsidRDefault="00F37384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2.4</w:t>
            </w:r>
          </w:p>
        </w:tc>
        <w:tc>
          <w:tcPr>
            <w:tcW w:w="4005" w:type="dxa"/>
          </w:tcPr>
          <w:p w:rsidR="00647B7C" w:rsidRPr="00955632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Предоставление отчетной информации </w:t>
            </w:r>
            <w:r w:rsidRPr="00C81DBB">
              <w:rPr>
                <w:b w:val="0"/>
                <w:sz w:val="28"/>
                <w:szCs w:val="28"/>
              </w:rPr>
              <w:t>о результатах проведения информационной кампании с указанием ссылок на опубликованные материалы</w:t>
            </w:r>
          </w:p>
        </w:tc>
        <w:tc>
          <w:tcPr>
            <w:tcW w:w="2457" w:type="dxa"/>
          </w:tcPr>
          <w:p w:rsidR="00647B7C" w:rsidRPr="00955632" w:rsidRDefault="00647B7C" w:rsidP="00F37384">
            <w:pPr>
              <w:pStyle w:val="60"/>
              <w:shd w:val="clear" w:color="auto" w:fill="auto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C81DBB">
              <w:rPr>
                <w:b w:val="0"/>
                <w:sz w:val="28"/>
                <w:szCs w:val="28"/>
              </w:rPr>
              <w:t xml:space="preserve">25 числа каждого месяца направлять на электронный адрес </w:t>
            </w:r>
            <w:hyperlink r:id="rId7" w:history="1">
              <w:r w:rsidRPr="000D167D">
                <w:rPr>
                  <w:rStyle w:val="a5"/>
                  <w:b w:val="0"/>
                  <w:sz w:val="28"/>
                  <w:szCs w:val="28"/>
                  <w:lang w:val="en-US"/>
                </w:rPr>
                <w:t>dolganyov</w:t>
              </w:r>
              <w:r w:rsidRPr="000D167D">
                <w:rPr>
                  <w:rStyle w:val="a5"/>
                  <w:b w:val="0"/>
                  <w:sz w:val="28"/>
                  <w:szCs w:val="28"/>
                </w:rPr>
                <w:t>@</w:t>
              </w:r>
              <w:r w:rsidRPr="000D167D">
                <w:rPr>
                  <w:rStyle w:val="a5"/>
                  <w:b w:val="0"/>
                  <w:sz w:val="28"/>
                  <w:szCs w:val="28"/>
                  <w:lang w:val="en-US"/>
                </w:rPr>
                <w:t>mail</w:t>
              </w:r>
              <w:r w:rsidRPr="000D167D">
                <w:rPr>
                  <w:rStyle w:val="a5"/>
                  <w:b w:val="0"/>
                  <w:sz w:val="28"/>
                  <w:szCs w:val="28"/>
                </w:rPr>
                <w:t>.</w:t>
              </w:r>
              <w:proofErr w:type="spellStart"/>
              <w:r w:rsidRPr="000D167D">
                <w:rPr>
                  <w:rStyle w:val="a5"/>
                  <w:b w:val="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C81DBB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с пометкой «Публикации Таймырского Долгано-Ненецкого муниципального района»</w:t>
            </w:r>
          </w:p>
        </w:tc>
        <w:tc>
          <w:tcPr>
            <w:tcW w:w="3425" w:type="dxa"/>
          </w:tcPr>
          <w:p w:rsidR="00647B7C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Лащёва Т.А., руководитель МОЦ</w:t>
            </w:r>
          </w:p>
          <w:p w:rsidR="00647B7C" w:rsidRPr="00955632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4144" w:type="dxa"/>
          </w:tcPr>
          <w:p w:rsidR="00647B7C" w:rsidRPr="00955632" w:rsidRDefault="00647B7C" w:rsidP="00647B7C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Отчет в РМЦ</w:t>
            </w:r>
          </w:p>
        </w:tc>
      </w:tr>
    </w:tbl>
    <w:p w:rsidR="00C81DBB" w:rsidRPr="00200403" w:rsidRDefault="00200403" w:rsidP="00C81DBB">
      <w:pPr>
        <w:pStyle w:val="60"/>
        <w:shd w:val="clear" w:color="auto" w:fill="auto"/>
        <w:spacing w:before="0" w:line="365" w:lineRule="exact"/>
        <w:jc w:val="both"/>
        <w:rPr>
          <w:b w:val="0"/>
          <w:sz w:val="28"/>
          <w:szCs w:val="28"/>
        </w:rPr>
      </w:pPr>
      <w:r w:rsidRPr="00200403">
        <w:rPr>
          <w:b w:val="0"/>
          <w:sz w:val="28"/>
          <w:szCs w:val="28"/>
        </w:rPr>
        <w:t>*вспомогательные средства</w:t>
      </w:r>
    </w:p>
    <w:p w:rsidR="00200403" w:rsidRDefault="00200403" w:rsidP="00C81DBB">
      <w:pPr>
        <w:pStyle w:val="60"/>
        <w:shd w:val="clear" w:color="auto" w:fill="auto"/>
        <w:spacing w:before="0" w:line="365" w:lineRule="exact"/>
        <w:jc w:val="both"/>
        <w:rPr>
          <w:sz w:val="28"/>
          <w:szCs w:val="28"/>
        </w:rPr>
      </w:pPr>
    </w:p>
    <w:p w:rsidR="009D22DA" w:rsidRDefault="009D22DA" w:rsidP="00C81DBB">
      <w:pPr>
        <w:pStyle w:val="60"/>
        <w:shd w:val="clear" w:color="auto" w:fill="auto"/>
        <w:spacing w:before="0" w:after="467" w:line="365" w:lineRule="exact"/>
        <w:jc w:val="both"/>
        <w:rPr>
          <w:b w:val="0"/>
          <w:sz w:val="28"/>
          <w:szCs w:val="28"/>
        </w:rPr>
      </w:pPr>
    </w:p>
    <w:p w:rsidR="009D22DA" w:rsidRDefault="009D22DA" w:rsidP="009D22DA">
      <w:pPr>
        <w:pStyle w:val="6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Руководитель МОЦ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Т.</w:t>
      </w:r>
      <w:r w:rsidR="00EF068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А.</w:t>
      </w:r>
      <w:r w:rsidR="00EF068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Лащёва</w:t>
      </w:r>
    </w:p>
    <w:p w:rsidR="009D22DA" w:rsidRDefault="009D22DA" w:rsidP="009D22DA">
      <w:pPr>
        <w:pStyle w:val="6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5-31-00,8 902 550 71 83</w:t>
      </w:r>
    </w:p>
    <w:p w:rsidR="00212367" w:rsidRDefault="00212367" w:rsidP="00C81DBB">
      <w:pPr>
        <w:pStyle w:val="60"/>
        <w:shd w:val="clear" w:color="auto" w:fill="auto"/>
        <w:spacing w:before="0" w:after="467" w:line="365" w:lineRule="exact"/>
        <w:jc w:val="both"/>
        <w:rPr>
          <w:b w:val="0"/>
          <w:sz w:val="28"/>
          <w:szCs w:val="28"/>
        </w:rPr>
      </w:pPr>
    </w:p>
    <w:p w:rsidR="00955632" w:rsidRDefault="00955632" w:rsidP="00623545">
      <w:pPr>
        <w:pStyle w:val="60"/>
        <w:shd w:val="clear" w:color="auto" w:fill="auto"/>
        <w:spacing w:before="0" w:after="467" w:line="365" w:lineRule="exact"/>
        <w:ind w:left="2580"/>
        <w:rPr>
          <w:sz w:val="28"/>
          <w:szCs w:val="28"/>
        </w:rPr>
      </w:pPr>
    </w:p>
    <w:p w:rsidR="00955632" w:rsidRDefault="00955632" w:rsidP="00623545">
      <w:pPr>
        <w:pStyle w:val="60"/>
        <w:shd w:val="clear" w:color="auto" w:fill="auto"/>
        <w:spacing w:before="0" w:after="467" w:line="365" w:lineRule="exact"/>
        <w:ind w:left="2580"/>
        <w:rPr>
          <w:sz w:val="28"/>
          <w:szCs w:val="28"/>
        </w:rPr>
      </w:pPr>
    </w:p>
    <w:p w:rsidR="00311049" w:rsidRDefault="00311049"/>
    <w:sectPr w:rsidR="00311049" w:rsidSect="00F94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Book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6792"/>
    <w:multiLevelType w:val="hybridMultilevel"/>
    <w:tmpl w:val="C9D0B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72552"/>
    <w:multiLevelType w:val="hybridMultilevel"/>
    <w:tmpl w:val="583C5CE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7517B"/>
    <w:multiLevelType w:val="hybridMultilevel"/>
    <w:tmpl w:val="1C38F13A"/>
    <w:lvl w:ilvl="0" w:tplc="2B8269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C27D7"/>
    <w:multiLevelType w:val="hybridMultilevel"/>
    <w:tmpl w:val="ED1AC19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3"/>
    <w:rsid w:val="00005FD4"/>
    <w:rsid w:val="0002684A"/>
    <w:rsid w:val="000511BC"/>
    <w:rsid w:val="00052083"/>
    <w:rsid w:val="000B0A1B"/>
    <w:rsid w:val="000D337F"/>
    <w:rsid w:val="000E637D"/>
    <w:rsid w:val="00162625"/>
    <w:rsid w:val="00190822"/>
    <w:rsid w:val="001F03C9"/>
    <w:rsid w:val="00200403"/>
    <w:rsid w:val="00212367"/>
    <w:rsid w:val="0022157D"/>
    <w:rsid w:val="00280B31"/>
    <w:rsid w:val="0029095D"/>
    <w:rsid w:val="002B5C59"/>
    <w:rsid w:val="002D542B"/>
    <w:rsid w:val="00311049"/>
    <w:rsid w:val="00317700"/>
    <w:rsid w:val="00362A2C"/>
    <w:rsid w:val="003B0AAF"/>
    <w:rsid w:val="0041155D"/>
    <w:rsid w:val="00432AE4"/>
    <w:rsid w:val="004F6EB8"/>
    <w:rsid w:val="005104FE"/>
    <w:rsid w:val="00582998"/>
    <w:rsid w:val="005C0FDD"/>
    <w:rsid w:val="006108F9"/>
    <w:rsid w:val="00616770"/>
    <w:rsid w:val="00623545"/>
    <w:rsid w:val="00647B7C"/>
    <w:rsid w:val="006B5332"/>
    <w:rsid w:val="006D44DB"/>
    <w:rsid w:val="0072615F"/>
    <w:rsid w:val="007557B9"/>
    <w:rsid w:val="00780144"/>
    <w:rsid w:val="00797E18"/>
    <w:rsid w:val="007A0225"/>
    <w:rsid w:val="007A6084"/>
    <w:rsid w:val="00802AD4"/>
    <w:rsid w:val="00857792"/>
    <w:rsid w:val="00890284"/>
    <w:rsid w:val="00896CD2"/>
    <w:rsid w:val="008C32EF"/>
    <w:rsid w:val="008E29FE"/>
    <w:rsid w:val="008F4451"/>
    <w:rsid w:val="00955632"/>
    <w:rsid w:val="00983F2F"/>
    <w:rsid w:val="009B60BF"/>
    <w:rsid w:val="009D22DA"/>
    <w:rsid w:val="00A169FA"/>
    <w:rsid w:val="00A30051"/>
    <w:rsid w:val="00A43EDC"/>
    <w:rsid w:val="00A444FB"/>
    <w:rsid w:val="00AA2DC0"/>
    <w:rsid w:val="00B06716"/>
    <w:rsid w:val="00B60465"/>
    <w:rsid w:val="00BA4223"/>
    <w:rsid w:val="00BB175C"/>
    <w:rsid w:val="00C23B83"/>
    <w:rsid w:val="00C53657"/>
    <w:rsid w:val="00C81DBB"/>
    <w:rsid w:val="00CC10CB"/>
    <w:rsid w:val="00CE08DC"/>
    <w:rsid w:val="00CE6CE9"/>
    <w:rsid w:val="00D6493D"/>
    <w:rsid w:val="00D90129"/>
    <w:rsid w:val="00D9542D"/>
    <w:rsid w:val="00DB05DE"/>
    <w:rsid w:val="00E21180"/>
    <w:rsid w:val="00E40D0E"/>
    <w:rsid w:val="00E53645"/>
    <w:rsid w:val="00ED3B42"/>
    <w:rsid w:val="00EE150F"/>
    <w:rsid w:val="00EF068F"/>
    <w:rsid w:val="00F37384"/>
    <w:rsid w:val="00F82621"/>
    <w:rsid w:val="00F94876"/>
    <w:rsid w:val="00FA7595"/>
    <w:rsid w:val="00FA7628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3026"/>
  <w15:chartTrackingRefBased/>
  <w15:docId w15:val="{E7D64BDE-68CB-472E-9E05-A5379725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5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235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23545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locked/>
    <w:rsid w:val="0062354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23545"/>
    <w:pPr>
      <w:shd w:val="clear" w:color="auto" w:fill="FFFFFF"/>
      <w:spacing w:before="300" w:line="317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1pt">
    <w:name w:val="Основной текст + 11 pt"/>
    <w:basedOn w:val="a3"/>
    <w:rsid w:val="006235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TrebuchetMS">
    <w:name w:val="Основной текст + Trebuchet MS"/>
    <w:aliases w:val="11 pt"/>
    <w:basedOn w:val="a3"/>
    <w:rsid w:val="00623545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FranklinGothicBook">
    <w:name w:val="Основной текст + Franklin Gothic Book"/>
    <w:aliases w:val="8,5 pt"/>
    <w:basedOn w:val="a3"/>
    <w:rsid w:val="00623545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17"/>
      <w:szCs w:val="17"/>
      <w:shd w:val="clear" w:color="auto" w:fill="FFFFFF"/>
    </w:rPr>
  </w:style>
  <w:style w:type="table" w:styleId="a4">
    <w:name w:val="Table Grid"/>
    <w:basedOn w:val="a1"/>
    <w:uiPriority w:val="39"/>
    <w:rsid w:val="007A0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81DBB"/>
    <w:rPr>
      <w:color w:val="0563C1" w:themeColor="hyperlink"/>
      <w:u w:val="single"/>
    </w:rPr>
  </w:style>
  <w:style w:type="paragraph" w:customStyle="1" w:styleId="Default">
    <w:name w:val="Default"/>
    <w:rsid w:val="0058299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444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44FB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customStyle="1" w:styleId="3">
    <w:name w:val="Основной текст3"/>
    <w:basedOn w:val="a"/>
    <w:rsid w:val="00162625"/>
    <w:pPr>
      <w:shd w:val="clear" w:color="auto" w:fill="FFFFFF"/>
      <w:spacing w:line="0" w:lineRule="atLeast"/>
      <w:ind w:hanging="420"/>
    </w:pPr>
    <w:rPr>
      <w:rFonts w:ascii="Verdana" w:eastAsia="Verdana" w:hAnsi="Verdana" w:cs="Verdana"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lgany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4unior.ru/moc.html" TargetMode="External"/><Relationship Id="rId5" Type="http://schemas.openxmlformats.org/officeDocument/2006/relationships/hyperlink" Target="http://24unior.ru/info_rid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Юниор01PC</dc:creator>
  <cp:keywords/>
  <dc:description/>
  <cp:lastModifiedBy>Юниор01PC</cp:lastModifiedBy>
  <cp:revision>79</cp:revision>
  <cp:lastPrinted>2020-06-03T03:12:00Z</cp:lastPrinted>
  <dcterms:created xsi:type="dcterms:W3CDTF">2020-03-19T07:52:00Z</dcterms:created>
  <dcterms:modified xsi:type="dcterms:W3CDTF">2020-06-03T03:12:00Z</dcterms:modified>
</cp:coreProperties>
</file>